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9FF80D" w14:textId="77777777" w:rsidR="00032DAF" w:rsidRPr="00032DAF" w:rsidRDefault="00032DAF" w:rsidP="00032DAF">
      <w:pPr>
        <w:rPr>
          <w:b/>
          <w:bCs/>
        </w:rPr>
      </w:pPr>
      <w:r w:rsidRPr="00032DAF">
        <w:rPr>
          <w:b/>
          <w:bCs/>
        </w:rPr>
        <w:t>Overview</w:t>
      </w:r>
    </w:p>
    <w:p w14:paraId="2AFBAD6B" w14:textId="3394C687" w:rsidR="00F73699" w:rsidRDefault="00032DAF" w:rsidP="00812ACD">
      <w:r w:rsidRPr="00032DAF">
        <w:t xml:space="preserve">The </w:t>
      </w:r>
      <w:r w:rsidR="0008639A">
        <w:t>Wayne State</w:t>
      </w:r>
      <w:r w:rsidR="00D50EE9">
        <w:t xml:space="preserve"> </w:t>
      </w:r>
      <w:r w:rsidR="00812ACD">
        <w:t>executive function data set (collected on 1.5</w:t>
      </w:r>
      <w:r w:rsidR="00F73699">
        <w:t xml:space="preserve">T </w:t>
      </w:r>
      <w:r w:rsidR="00812ACD">
        <w:t xml:space="preserve">Signa (GE) </w:t>
      </w:r>
      <w:r w:rsidR="00D50EE9">
        <w:t>scanner)</w:t>
      </w:r>
      <w:r w:rsidR="00F73699">
        <w:t xml:space="preserve">, </w:t>
      </w:r>
      <w:r w:rsidRPr="00F73699">
        <w:t xml:space="preserve">comprises </w:t>
      </w:r>
      <w:r w:rsidR="00812ACD">
        <w:t>112</w:t>
      </w:r>
      <w:r w:rsidRPr="00F73699">
        <w:t xml:space="preserve"> </w:t>
      </w:r>
      <w:r w:rsidRPr="00032DAF">
        <w:t>extensive</w:t>
      </w:r>
      <w:r w:rsidR="00D50EE9">
        <w:t>ly-sampled healthy individuals</w:t>
      </w:r>
      <w:r w:rsidR="00F73699">
        <w:t>.</w:t>
      </w:r>
      <w:r w:rsidR="00F73699" w:rsidRPr="00F73699">
        <w:rPr>
          <w:rFonts w:ascii="Verdana" w:eastAsia="Times New Roman" w:hAnsi="Verdana" w:cs="Times New Roman"/>
        </w:rPr>
        <w:t xml:space="preserve"> </w:t>
      </w:r>
      <w:r w:rsidR="00F73699" w:rsidRPr="00F73699">
        <w:t>The overarching aim of the</w:t>
      </w:r>
      <w:r w:rsidR="00812ACD">
        <w:t xml:space="preserve"> executive function study</w:t>
      </w:r>
      <w:r w:rsidR="00F73699" w:rsidRPr="00F73699">
        <w:t xml:space="preserve"> is</w:t>
      </w:r>
      <w:r w:rsidR="00812ACD">
        <w:t xml:space="preserve"> to</w:t>
      </w:r>
      <w:r w:rsidR="00812ACD" w:rsidRPr="00812ACD">
        <w:t xml:space="preserve"> explore the mediating role of differences in brain structure, executive functions</w:t>
      </w:r>
      <w:r w:rsidR="00E452A9">
        <w:t xml:space="preserve"> (EF)</w:t>
      </w:r>
      <w:r w:rsidR="00812ACD" w:rsidRPr="00812ACD">
        <w:t>, and</w:t>
      </w:r>
      <w:r w:rsidR="00812ACD">
        <w:t xml:space="preserve"> </w:t>
      </w:r>
      <w:r w:rsidR="00812ACD" w:rsidRPr="00812ACD">
        <w:t>processing speed in age-related differences in episodic memory.</w:t>
      </w:r>
      <w:r w:rsidR="00812ACD" w:rsidRPr="00812ACD">
        <w:rPr>
          <w:rFonts w:ascii="Times-Roman" w:hAnsi="Times-Roman" w:cs="Times-Roman"/>
          <w:sz w:val="18"/>
          <w:szCs w:val="18"/>
        </w:rPr>
        <w:t xml:space="preserve"> </w:t>
      </w:r>
      <w:r w:rsidR="00812ACD" w:rsidRPr="00812ACD">
        <w:t>The primary goal of this study was to establish whether age</w:t>
      </w:r>
      <w:r w:rsidR="00812ACD">
        <w:t>-</w:t>
      </w:r>
      <w:r w:rsidR="00812ACD" w:rsidRPr="00812ACD">
        <w:t>related</w:t>
      </w:r>
      <w:r w:rsidR="00812ACD">
        <w:t xml:space="preserve"> </w:t>
      </w:r>
      <w:r w:rsidR="00812ACD" w:rsidRPr="00812ACD">
        <w:t>differences in episodic memory could be explained by</w:t>
      </w:r>
      <w:r w:rsidR="00812ACD">
        <w:t xml:space="preserve"> </w:t>
      </w:r>
      <w:r w:rsidR="00812ACD" w:rsidRPr="00812ACD">
        <w:t>age-related deterioration of the relevant brain structures and declines</w:t>
      </w:r>
      <w:r w:rsidR="00812ACD">
        <w:t xml:space="preserve"> </w:t>
      </w:r>
      <w:r w:rsidR="00812ACD" w:rsidRPr="00812ACD">
        <w:t>in cognitive operations that are considered more basic than</w:t>
      </w:r>
      <w:r w:rsidR="00812ACD">
        <w:t xml:space="preserve"> </w:t>
      </w:r>
      <w:r w:rsidR="00812ACD" w:rsidRPr="00812ACD">
        <w:t>episodic memory, that is, speed of processing and various executive</w:t>
      </w:r>
      <w:r w:rsidR="00812ACD">
        <w:t xml:space="preserve"> </w:t>
      </w:r>
      <w:r w:rsidR="00812ACD" w:rsidRPr="00812ACD">
        <w:t>functions</w:t>
      </w:r>
      <w:r w:rsidR="00E452A9">
        <w:t xml:space="preserve"> (EF)</w:t>
      </w:r>
      <w:bookmarkStart w:id="0" w:name="_GoBack"/>
      <w:bookmarkEnd w:id="0"/>
      <w:r w:rsidR="00812ACD" w:rsidRPr="00812ACD">
        <w:t>.</w:t>
      </w:r>
      <w:r w:rsidR="00812ACD">
        <w:t xml:space="preserve"> </w:t>
      </w:r>
      <w:r w:rsidR="00F73699">
        <w:t xml:space="preserve">All participants </w:t>
      </w:r>
      <w:r w:rsidR="00F73699" w:rsidRPr="00F73699">
        <w:t>were screened at baseline via a health questionnaire for the following conditions: presence of cardiovascular, neurological, or psychiatric disease, use of centrally-acting medications, the habit of having three or more alcoholic drinks per day, as well as being minimally high school educated, native English speakers.</w:t>
      </w:r>
      <w:r w:rsidR="00F73699">
        <w:t xml:space="preserve"> </w:t>
      </w:r>
    </w:p>
    <w:p w14:paraId="1438992C" w14:textId="77777777" w:rsidR="00F73699" w:rsidRPr="00F73699" w:rsidRDefault="00F73699" w:rsidP="00F73699">
      <w:r w:rsidRPr="00F73699">
        <w:t xml:space="preserve">All participants underwent cognitive testing, and although the composition of testing batteries varied across cohorts, some tests are common to all: Cattell Culture Fair Intelligence Test, various forms of multiple-choice vocabulary tests (Educational Testing Service), tests of episodic memory and working memory. Cognitive variables are available to qualified investigators upon request.  </w:t>
      </w:r>
    </w:p>
    <w:p w14:paraId="5A58E268" w14:textId="77777777" w:rsidR="00F73699" w:rsidRDefault="00F73699" w:rsidP="00032DAF">
      <w:r>
        <w:t>This set of imaging data (T1 MP</w:t>
      </w:r>
      <w:r w:rsidR="00812ACD">
        <w:t>RAGE) have been collected on a 1.5</w:t>
      </w:r>
      <w:r>
        <w:t xml:space="preserve">T </w:t>
      </w:r>
      <w:r w:rsidR="00812ACD">
        <w:t xml:space="preserve">Signa (GE) </w:t>
      </w:r>
      <w:r>
        <w:t xml:space="preserve">system. </w:t>
      </w:r>
    </w:p>
    <w:p w14:paraId="1EF29D2E" w14:textId="77777777" w:rsidR="00032DAF" w:rsidRPr="00032DAF" w:rsidRDefault="00032DAF" w:rsidP="00032DAF">
      <w:r w:rsidRPr="00032DAF">
        <w:t>The complete dataset includes:</w:t>
      </w:r>
    </w:p>
    <w:p w14:paraId="5C84A8AE" w14:textId="77777777" w:rsidR="00511098" w:rsidRDefault="00812ACD" w:rsidP="00AC4780">
      <w:pPr>
        <w:numPr>
          <w:ilvl w:val="0"/>
          <w:numId w:val="1"/>
        </w:numPr>
      </w:pPr>
      <w:r>
        <w:t>112</w:t>
      </w:r>
      <w:r w:rsidR="0008639A" w:rsidRPr="00F73699">
        <w:t xml:space="preserve"> </w:t>
      </w:r>
      <w:r w:rsidR="00D50EE9" w:rsidRPr="00F73699">
        <w:t xml:space="preserve">total </w:t>
      </w:r>
      <w:r w:rsidR="0008639A" w:rsidRPr="00F73699">
        <w:t>anatomical scans (</w:t>
      </w:r>
      <w:r>
        <w:t>112</w:t>
      </w:r>
      <w:r w:rsidR="00F73699" w:rsidRPr="00F73699">
        <w:t xml:space="preserve"> </w:t>
      </w:r>
      <w:r w:rsidR="001D32B0" w:rsidRPr="00F73699">
        <w:t xml:space="preserve">subjects </w:t>
      </w:r>
      <w:r>
        <w:t>x 1</w:t>
      </w:r>
      <w:r w:rsidR="00511098" w:rsidRPr="00032DAF">
        <w:t xml:space="preserve"> sessions/subject x </w:t>
      </w:r>
      <w:r w:rsidR="00511098">
        <w:t xml:space="preserve">1 </w:t>
      </w:r>
      <w:r w:rsidR="00D50EE9">
        <w:t>T</w:t>
      </w:r>
      <w:r w:rsidR="00D50EE9" w:rsidRPr="00D50EE9">
        <w:rPr>
          <w:vertAlign w:val="subscript"/>
        </w:rPr>
        <w:t>1</w:t>
      </w:r>
      <w:r w:rsidR="00D50EE9">
        <w:t xml:space="preserve"> MPRAGE </w:t>
      </w:r>
      <w:r w:rsidR="00511098">
        <w:t>scan/session</w:t>
      </w:r>
      <w:r w:rsidR="00511098" w:rsidRPr="00032DAF">
        <w:t>)</w:t>
      </w:r>
      <w:r w:rsidR="00511098">
        <w:t xml:space="preserve">. </w:t>
      </w:r>
    </w:p>
    <w:p w14:paraId="6847F32D" w14:textId="77777777" w:rsidR="00032DAF" w:rsidRPr="00032DAF" w:rsidRDefault="00032DAF" w:rsidP="00032DAF">
      <w:r w:rsidRPr="00032DAF">
        <w:t>Click </w:t>
      </w:r>
      <w:r w:rsidR="000E0241">
        <w:t>here</w:t>
      </w:r>
      <w:r w:rsidRPr="00032DAF">
        <w:t> (pdf) for scan parameters.</w:t>
      </w:r>
    </w:p>
    <w:p w14:paraId="2B48E8A1" w14:textId="77777777" w:rsidR="00032DAF" w:rsidRPr="00032DAF" w:rsidRDefault="00032DAF" w:rsidP="00032DAF">
      <w:pPr>
        <w:rPr>
          <w:b/>
          <w:bCs/>
        </w:rPr>
      </w:pPr>
      <w:r w:rsidRPr="00032DAF">
        <w:rPr>
          <w:b/>
          <w:bCs/>
        </w:rPr>
        <w:t>Experimental Protocol</w:t>
      </w:r>
    </w:p>
    <w:p w14:paraId="271135D1" w14:textId="77777777" w:rsidR="00032DAF" w:rsidRPr="00032DAF" w:rsidRDefault="00032DAF" w:rsidP="00032DAF">
      <w:r w:rsidRPr="00032DAF">
        <w:t xml:space="preserve">Subjects were instructed to </w:t>
      </w:r>
      <w:r w:rsidR="00D50EE9">
        <w:t>remain still</w:t>
      </w:r>
      <w:r w:rsidR="00812ACD">
        <w:t xml:space="preserve"> in the scanner,</w:t>
      </w:r>
      <w:r w:rsidR="00D50EE9">
        <w:t xml:space="preserve"> with eyes closed</w:t>
      </w:r>
      <w:r w:rsidRPr="00032DAF">
        <w:t xml:space="preserve">. </w:t>
      </w:r>
    </w:p>
    <w:p w14:paraId="5A4A57C9" w14:textId="77777777" w:rsidR="00032DAF" w:rsidRPr="00032DAF" w:rsidRDefault="00032DAF" w:rsidP="00032DAF">
      <w:pPr>
        <w:rPr>
          <w:b/>
          <w:bCs/>
        </w:rPr>
      </w:pPr>
      <w:r w:rsidRPr="00032DAF">
        <w:rPr>
          <w:b/>
          <w:bCs/>
        </w:rPr>
        <w:t>Data Release Download</w:t>
      </w:r>
    </w:p>
    <w:p w14:paraId="71169115" w14:textId="77777777" w:rsidR="00032DAF" w:rsidRPr="00032DAF" w:rsidRDefault="00032DAF" w:rsidP="00032DAF">
      <w:r w:rsidRPr="00032DAF">
        <w:t>Click </w:t>
      </w:r>
      <w:r w:rsidRPr="00F73699">
        <w:rPr>
          <w:rStyle w:val="Hyperlink"/>
          <w:color w:val="auto"/>
          <w:u w:val="none"/>
        </w:rPr>
        <w:t>here</w:t>
      </w:r>
      <w:r w:rsidRPr="00F73699">
        <w:t xml:space="preserve"> to get </w:t>
      </w:r>
      <w:r w:rsidRPr="00032DAF">
        <w:t>the demographics.</w:t>
      </w:r>
    </w:p>
    <w:p w14:paraId="09C8D562" w14:textId="77777777" w:rsidR="00032DAF" w:rsidRPr="00032DAF" w:rsidRDefault="00032DAF" w:rsidP="00032DAF">
      <w:r w:rsidRPr="00032DAF">
        <w:t>Click </w:t>
      </w:r>
      <w:r w:rsidRPr="00F73699">
        <w:rPr>
          <w:rStyle w:val="Hyperlink"/>
          <w:color w:val="auto"/>
          <w:u w:val="none"/>
        </w:rPr>
        <w:t>here</w:t>
      </w:r>
      <w:r w:rsidRPr="00F73699">
        <w:t xml:space="preserve"> to access </w:t>
      </w:r>
      <w:r w:rsidRPr="00032DAF">
        <w:t xml:space="preserve">the </w:t>
      </w:r>
      <w:r w:rsidR="00812ACD">
        <w:t>Wayne State 1.5</w:t>
      </w:r>
      <w:r w:rsidR="00D50EE9">
        <w:t xml:space="preserve">T </w:t>
      </w:r>
      <w:r w:rsidR="00812ACD">
        <w:t xml:space="preserve">executive function </w:t>
      </w:r>
      <w:r w:rsidR="00D50EE9">
        <w:t>dataset</w:t>
      </w:r>
      <w:r w:rsidRPr="00032DAF">
        <w:t>.</w:t>
      </w:r>
    </w:p>
    <w:p w14:paraId="78AEC2BA" w14:textId="77777777" w:rsidR="00032DAF" w:rsidRPr="00D50EE9" w:rsidRDefault="00032DAF" w:rsidP="00032DAF">
      <w:pPr>
        <w:rPr>
          <w:color w:val="FF0000"/>
        </w:rPr>
      </w:pPr>
      <w:r w:rsidRPr="00D50EE9">
        <w:rPr>
          <w:color w:val="FF0000"/>
        </w:rPr>
        <w:t>Data are also available for download as files in an Amazon Web Services S3 bucket.</w:t>
      </w:r>
    </w:p>
    <w:p w14:paraId="63714743" w14:textId="77777777" w:rsidR="00032DAF" w:rsidRPr="00D50EE9" w:rsidRDefault="00032DAF" w:rsidP="00032DAF">
      <w:pPr>
        <w:rPr>
          <w:color w:val="FF0000"/>
        </w:rPr>
      </w:pPr>
      <w:r w:rsidRPr="00D50EE9">
        <w:rPr>
          <w:color w:val="FF0000"/>
        </w:rPr>
        <w:t>Each file in the S3 bucket can only be accessed using HTTP (i.e., no ftp or scp ). You can obtain a URL for each desired file and then download it using an HTTP client such as a web browser, wget, or curl. Each file can only be accessed using its literal name - wildcards (i.e. "*") will not work.</w:t>
      </w:r>
    </w:p>
    <w:p w14:paraId="0BC7D28C" w14:textId="77777777" w:rsidR="00032DAF" w:rsidRPr="00D50EE9" w:rsidRDefault="00032DAF" w:rsidP="00032DAF">
      <w:pPr>
        <w:rPr>
          <w:color w:val="FF0000"/>
        </w:rPr>
      </w:pPr>
      <w:r w:rsidRPr="00D50EE9">
        <w:rPr>
          <w:color w:val="FF0000"/>
        </w:rPr>
        <w:t>There are file transfer programs that can handle S3 natively and will allow you to navigate through the data using a file browser. Cyberduck is one such program that works with Windows and Mac OS X (New Cyberduck version might not work, please try </w:t>
      </w:r>
      <w:hyperlink r:id="rId5" w:history="1">
        <w:r w:rsidRPr="00D50EE9">
          <w:rPr>
            <w:rStyle w:val="Hyperlink"/>
            <w:color w:val="FF0000"/>
          </w:rPr>
          <w:t>version 5.03</w:t>
        </w:r>
      </w:hyperlink>
      <w:r w:rsidRPr="00D50EE9">
        <w:rPr>
          <w:color w:val="FF0000"/>
        </w:rPr>
        <w:t>.). Cyberduck also has a command line version that works with Windows, Mac OS X, and Linux. Instructions for using the Cyberduck program are as follows:</w:t>
      </w:r>
    </w:p>
    <w:p w14:paraId="0BE50C58" w14:textId="77777777" w:rsidR="00032DAF" w:rsidRPr="00D50EE9" w:rsidRDefault="00032DAF" w:rsidP="00032DAF">
      <w:pPr>
        <w:numPr>
          <w:ilvl w:val="0"/>
          <w:numId w:val="2"/>
        </w:numPr>
        <w:rPr>
          <w:color w:val="FF0000"/>
        </w:rPr>
      </w:pPr>
      <w:r w:rsidRPr="00D50EE9">
        <w:rPr>
          <w:color w:val="FF0000"/>
        </w:rPr>
        <w:t>Open Cyberduck and click on </w:t>
      </w:r>
      <w:r w:rsidRPr="00D50EE9">
        <w:rPr>
          <w:i/>
          <w:iCs/>
          <w:color w:val="FF0000"/>
        </w:rPr>
        <w:t>Open Connection</w:t>
      </w:r>
      <w:r w:rsidRPr="00D50EE9">
        <w:rPr>
          <w:color w:val="FF0000"/>
        </w:rPr>
        <w:t>.</w:t>
      </w:r>
    </w:p>
    <w:p w14:paraId="6D174A62" w14:textId="77777777" w:rsidR="00032DAF" w:rsidRPr="00D50EE9" w:rsidRDefault="00032DAF" w:rsidP="00032DAF">
      <w:pPr>
        <w:numPr>
          <w:ilvl w:val="0"/>
          <w:numId w:val="2"/>
        </w:numPr>
        <w:rPr>
          <w:color w:val="FF0000"/>
        </w:rPr>
      </w:pPr>
      <w:r w:rsidRPr="00D50EE9">
        <w:rPr>
          <w:color w:val="FF0000"/>
        </w:rPr>
        <w:t>Set the application protocol in the dropdown menu to </w:t>
      </w:r>
      <w:r w:rsidRPr="00D50EE9">
        <w:rPr>
          <w:i/>
          <w:iCs/>
          <w:color w:val="FF0000"/>
        </w:rPr>
        <w:t>S3 (Amazon Simple Storage Service)</w:t>
      </w:r>
      <w:r w:rsidRPr="00D50EE9">
        <w:rPr>
          <w:color w:val="FF0000"/>
        </w:rPr>
        <w:t>.</w:t>
      </w:r>
    </w:p>
    <w:p w14:paraId="318D7735" w14:textId="77777777" w:rsidR="00032DAF" w:rsidRPr="00D50EE9" w:rsidRDefault="00032DAF" w:rsidP="00032DAF">
      <w:pPr>
        <w:numPr>
          <w:ilvl w:val="0"/>
          <w:numId w:val="2"/>
        </w:numPr>
        <w:rPr>
          <w:color w:val="FF0000"/>
        </w:rPr>
      </w:pPr>
      <w:r w:rsidRPr="00D50EE9">
        <w:rPr>
          <w:color w:val="FF0000"/>
        </w:rPr>
        <w:lastRenderedPageBreak/>
        <w:t>Set the server to </w:t>
      </w:r>
      <w:r w:rsidRPr="00D50EE9">
        <w:rPr>
          <w:i/>
          <w:iCs/>
          <w:color w:val="FF0000"/>
        </w:rPr>
        <w:t>s3.amazonaws.com</w:t>
      </w:r>
      <w:r w:rsidRPr="00D50EE9">
        <w:rPr>
          <w:color w:val="FF0000"/>
        </w:rPr>
        <w:t>.</w:t>
      </w:r>
    </w:p>
    <w:p w14:paraId="1B22EB6C" w14:textId="77777777" w:rsidR="00032DAF" w:rsidRPr="00D50EE9" w:rsidRDefault="00032DAF" w:rsidP="00032DAF">
      <w:pPr>
        <w:numPr>
          <w:ilvl w:val="0"/>
          <w:numId w:val="2"/>
        </w:numPr>
        <w:rPr>
          <w:color w:val="FF0000"/>
        </w:rPr>
      </w:pPr>
      <w:r w:rsidRPr="00D50EE9">
        <w:rPr>
          <w:color w:val="FF0000"/>
        </w:rPr>
        <w:t>Check the box labelled </w:t>
      </w:r>
      <w:r w:rsidRPr="00D50EE9">
        <w:rPr>
          <w:i/>
          <w:iCs/>
          <w:color w:val="FF0000"/>
        </w:rPr>
        <w:t>Anonymous Login</w:t>
      </w:r>
      <w:r w:rsidRPr="00D50EE9">
        <w:rPr>
          <w:color w:val="FF0000"/>
        </w:rPr>
        <w:t>.</w:t>
      </w:r>
    </w:p>
    <w:p w14:paraId="25AE466F" w14:textId="57DE53EA" w:rsidR="00032DAF" w:rsidRPr="00D50EE9" w:rsidRDefault="00032DAF" w:rsidP="00032DAF">
      <w:pPr>
        <w:numPr>
          <w:ilvl w:val="0"/>
          <w:numId w:val="2"/>
        </w:numPr>
        <w:rPr>
          <w:color w:val="FF0000"/>
        </w:rPr>
      </w:pPr>
      <w:r w:rsidRPr="00D50EE9">
        <w:rPr>
          <w:color w:val="FF0000"/>
        </w:rPr>
        <w:t xml:space="preserve">Expand the More Options tab and set Path </w:t>
      </w:r>
      <w:r w:rsidR="00C02278">
        <w:rPr>
          <w:color w:val="FF0000"/>
        </w:rPr>
        <w:t>to:</w:t>
      </w:r>
    </w:p>
    <w:p w14:paraId="29D0CCA5" w14:textId="77777777" w:rsidR="00032DAF" w:rsidRPr="00D50EE9" w:rsidRDefault="00032DAF" w:rsidP="00032DAF">
      <w:pPr>
        <w:numPr>
          <w:ilvl w:val="0"/>
          <w:numId w:val="2"/>
        </w:numPr>
        <w:rPr>
          <w:color w:val="FF0000"/>
        </w:rPr>
      </w:pPr>
      <w:r w:rsidRPr="00D50EE9">
        <w:rPr>
          <w:color w:val="FF0000"/>
        </w:rPr>
        <w:t>Click </w:t>
      </w:r>
      <w:r w:rsidRPr="00D50EE9">
        <w:rPr>
          <w:i/>
          <w:iCs/>
          <w:color w:val="FF0000"/>
        </w:rPr>
        <w:t>Connect</w:t>
      </w:r>
      <w:r w:rsidRPr="00D50EE9">
        <w:rPr>
          <w:color w:val="FF0000"/>
        </w:rPr>
        <w:t>.</w:t>
      </w:r>
    </w:p>
    <w:p w14:paraId="4A4791E2" w14:textId="77777777" w:rsidR="00032DAF" w:rsidRDefault="00032DAF" w:rsidP="00032DAF">
      <w:pPr>
        <w:rPr>
          <w:b/>
          <w:bCs/>
        </w:rPr>
      </w:pPr>
      <w:r w:rsidRPr="00032DAF">
        <w:rPr>
          <w:b/>
          <w:bCs/>
        </w:rPr>
        <w:t>Personnel</w:t>
      </w:r>
    </w:p>
    <w:p w14:paraId="36B470EE" w14:textId="77777777" w:rsidR="00D26422" w:rsidRPr="00D26422" w:rsidRDefault="00D26422" w:rsidP="00D26422">
      <w:pPr>
        <w:rPr>
          <w:bCs/>
          <w:i/>
          <w:iCs/>
        </w:rPr>
      </w:pPr>
      <w:r w:rsidRPr="00D26422">
        <w:rPr>
          <w:bCs/>
          <w:i/>
          <w:iCs/>
        </w:rPr>
        <w:t>Principal Investigator:</w:t>
      </w:r>
    </w:p>
    <w:p w14:paraId="435D2E88" w14:textId="77777777" w:rsidR="00D26422" w:rsidRPr="00D26422" w:rsidRDefault="00D26422" w:rsidP="00D26422">
      <w:pPr>
        <w:numPr>
          <w:ilvl w:val="0"/>
          <w:numId w:val="5"/>
        </w:numPr>
        <w:rPr>
          <w:bCs/>
          <w:i/>
          <w:iCs/>
        </w:rPr>
      </w:pPr>
      <w:r w:rsidRPr="00D26422">
        <w:rPr>
          <w:bCs/>
        </w:rPr>
        <w:t>Raz, N., Ph.D.</w:t>
      </w:r>
      <w:r w:rsidR="0085542D" w:rsidRPr="0085542D">
        <w:rPr>
          <w:bCs/>
          <w:vertAlign w:val="superscript"/>
        </w:rPr>
        <w:t>1,2,3</w:t>
      </w:r>
    </w:p>
    <w:p w14:paraId="68CEE99A" w14:textId="77777777" w:rsidR="00D26422" w:rsidRPr="00D26422" w:rsidRDefault="00D26422" w:rsidP="00D26422">
      <w:pPr>
        <w:rPr>
          <w:bCs/>
          <w:i/>
          <w:iCs/>
        </w:rPr>
      </w:pPr>
      <w:r w:rsidRPr="00D26422">
        <w:rPr>
          <w:bCs/>
          <w:i/>
          <w:iCs/>
        </w:rPr>
        <w:t>Senior Personnel and Collaborators (Alphabetical order):</w:t>
      </w:r>
    </w:p>
    <w:p w14:paraId="0280FE91" w14:textId="0E839729" w:rsidR="00340C4D" w:rsidRDefault="00340C4D" w:rsidP="00D26422">
      <w:pPr>
        <w:numPr>
          <w:ilvl w:val="0"/>
          <w:numId w:val="5"/>
        </w:numPr>
        <w:rPr>
          <w:bCs/>
          <w:iCs/>
        </w:rPr>
      </w:pPr>
      <w:r>
        <w:rPr>
          <w:bCs/>
          <w:iCs/>
        </w:rPr>
        <w:t>Moffat, S.D., Ph.D.</w:t>
      </w:r>
      <w:r w:rsidRPr="00340C4D">
        <w:rPr>
          <w:bCs/>
          <w:iCs/>
          <w:vertAlign w:val="superscript"/>
        </w:rPr>
        <w:t>5</w:t>
      </w:r>
    </w:p>
    <w:p w14:paraId="64E49CBF" w14:textId="29B2ADB6" w:rsidR="00D26422" w:rsidRPr="00D26422" w:rsidRDefault="00D26422" w:rsidP="00D26422">
      <w:pPr>
        <w:numPr>
          <w:ilvl w:val="0"/>
          <w:numId w:val="5"/>
        </w:numPr>
        <w:rPr>
          <w:bCs/>
          <w:iCs/>
        </w:rPr>
      </w:pPr>
      <w:r w:rsidRPr="00D26422">
        <w:rPr>
          <w:bCs/>
          <w:iCs/>
        </w:rPr>
        <w:t>Bender, A.R., Ph.D.</w:t>
      </w:r>
    </w:p>
    <w:p w14:paraId="315E497E" w14:textId="77777777" w:rsidR="00D26422" w:rsidRPr="00D26422" w:rsidRDefault="00D26422" w:rsidP="00D26422">
      <w:pPr>
        <w:numPr>
          <w:ilvl w:val="0"/>
          <w:numId w:val="5"/>
        </w:numPr>
        <w:rPr>
          <w:bCs/>
          <w:iCs/>
        </w:rPr>
      </w:pPr>
      <w:r w:rsidRPr="00D26422">
        <w:rPr>
          <w:bCs/>
          <w:iCs/>
        </w:rPr>
        <w:t>Dahle, C.L., Ph.D.</w:t>
      </w:r>
      <w:r w:rsidR="0085542D" w:rsidRPr="0085542D">
        <w:rPr>
          <w:bCs/>
          <w:iCs/>
          <w:vertAlign w:val="superscript"/>
        </w:rPr>
        <w:t>1,2</w:t>
      </w:r>
    </w:p>
    <w:p w14:paraId="09363527" w14:textId="77777777" w:rsidR="00D26422" w:rsidRPr="00D26422" w:rsidRDefault="00D26422" w:rsidP="00D26422">
      <w:pPr>
        <w:numPr>
          <w:ilvl w:val="0"/>
          <w:numId w:val="5"/>
        </w:numPr>
        <w:rPr>
          <w:bCs/>
          <w:iCs/>
        </w:rPr>
      </w:pPr>
      <w:r w:rsidRPr="00D26422">
        <w:rPr>
          <w:bCs/>
          <w:iCs/>
        </w:rPr>
        <w:t>Daugherty, A.M., Ph.D.</w:t>
      </w:r>
    </w:p>
    <w:p w14:paraId="7FA1CC7E" w14:textId="77777777" w:rsidR="00D26422" w:rsidRPr="00D26422" w:rsidRDefault="00D26422" w:rsidP="00D26422">
      <w:pPr>
        <w:numPr>
          <w:ilvl w:val="0"/>
          <w:numId w:val="5"/>
        </w:numPr>
        <w:rPr>
          <w:bCs/>
          <w:iCs/>
        </w:rPr>
      </w:pPr>
      <w:r w:rsidRPr="00D26422">
        <w:rPr>
          <w:bCs/>
          <w:iCs/>
        </w:rPr>
        <w:t>Ghisletta, P., Ph.D.</w:t>
      </w:r>
    </w:p>
    <w:p w14:paraId="7D2EE7DE" w14:textId="77777777" w:rsidR="00D26422" w:rsidRPr="00D26422" w:rsidRDefault="00D26422" w:rsidP="00D26422">
      <w:pPr>
        <w:numPr>
          <w:ilvl w:val="0"/>
          <w:numId w:val="5"/>
        </w:numPr>
        <w:rPr>
          <w:bCs/>
          <w:iCs/>
        </w:rPr>
      </w:pPr>
      <w:r w:rsidRPr="00D26422">
        <w:rPr>
          <w:bCs/>
          <w:iCs/>
        </w:rPr>
        <w:t>Haacke, E.M., Ph.D.</w:t>
      </w:r>
    </w:p>
    <w:p w14:paraId="0B8237A6" w14:textId="77777777" w:rsidR="00D26422" w:rsidRPr="00D26422" w:rsidRDefault="00D26422" w:rsidP="00D26422">
      <w:pPr>
        <w:numPr>
          <w:ilvl w:val="0"/>
          <w:numId w:val="5"/>
        </w:numPr>
        <w:rPr>
          <w:bCs/>
          <w:iCs/>
        </w:rPr>
      </w:pPr>
      <w:r w:rsidRPr="00D26422">
        <w:rPr>
          <w:bCs/>
          <w:iCs/>
        </w:rPr>
        <w:t>Kennedy, K.M., Ph.D.</w:t>
      </w:r>
    </w:p>
    <w:p w14:paraId="1D9D827F" w14:textId="77777777" w:rsidR="00D26422" w:rsidRPr="00D26422" w:rsidRDefault="00D26422" w:rsidP="00D26422">
      <w:pPr>
        <w:numPr>
          <w:ilvl w:val="0"/>
          <w:numId w:val="5"/>
        </w:numPr>
        <w:rPr>
          <w:bCs/>
          <w:iCs/>
        </w:rPr>
      </w:pPr>
      <w:r w:rsidRPr="00D26422">
        <w:rPr>
          <w:bCs/>
          <w:iCs/>
        </w:rPr>
        <w:t>Lindenberger, U., Ph.D.</w:t>
      </w:r>
    </w:p>
    <w:p w14:paraId="3EA3F58A" w14:textId="77777777" w:rsidR="00D26422" w:rsidRPr="00D26422" w:rsidRDefault="00D26422" w:rsidP="00D26422">
      <w:pPr>
        <w:numPr>
          <w:ilvl w:val="0"/>
          <w:numId w:val="5"/>
        </w:numPr>
        <w:rPr>
          <w:bCs/>
          <w:iCs/>
        </w:rPr>
      </w:pPr>
      <w:r w:rsidRPr="00D26422">
        <w:rPr>
          <w:bCs/>
          <w:iCs/>
        </w:rPr>
        <w:t>Rodrigue, K.M., Ph.D.</w:t>
      </w:r>
    </w:p>
    <w:p w14:paraId="330F79D6" w14:textId="77777777" w:rsidR="00D26422" w:rsidRPr="00D26422" w:rsidRDefault="00D26422" w:rsidP="00D26422">
      <w:pPr>
        <w:numPr>
          <w:ilvl w:val="0"/>
          <w:numId w:val="5"/>
        </w:numPr>
        <w:rPr>
          <w:bCs/>
          <w:iCs/>
        </w:rPr>
      </w:pPr>
      <w:r w:rsidRPr="00D26422">
        <w:rPr>
          <w:bCs/>
          <w:iCs/>
        </w:rPr>
        <w:t>Stanley, J.A., Ph.D.</w:t>
      </w:r>
      <w:r w:rsidR="0085542D" w:rsidRPr="0085542D">
        <w:rPr>
          <w:bCs/>
          <w:iCs/>
          <w:vertAlign w:val="superscript"/>
        </w:rPr>
        <w:t>4</w:t>
      </w:r>
    </w:p>
    <w:p w14:paraId="73C1E440" w14:textId="77777777" w:rsidR="00D26422" w:rsidRPr="00D26422" w:rsidRDefault="00D26422" w:rsidP="00D26422">
      <w:pPr>
        <w:numPr>
          <w:ilvl w:val="0"/>
          <w:numId w:val="5"/>
        </w:numPr>
        <w:rPr>
          <w:bCs/>
          <w:iCs/>
        </w:rPr>
      </w:pPr>
      <w:r w:rsidRPr="00D26422">
        <w:rPr>
          <w:bCs/>
          <w:iCs/>
        </w:rPr>
        <w:t>Yang, Y., Ph.D.</w:t>
      </w:r>
    </w:p>
    <w:p w14:paraId="705E5F76" w14:textId="77777777" w:rsidR="00D26422" w:rsidRPr="00D26422" w:rsidRDefault="00D26422" w:rsidP="00D26422">
      <w:pPr>
        <w:numPr>
          <w:ilvl w:val="0"/>
          <w:numId w:val="5"/>
        </w:numPr>
        <w:rPr>
          <w:bCs/>
          <w:iCs/>
        </w:rPr>
      </w:pPr>
      <w:r w:rsidRPr="00D26422">
        <w:rPr>
          <w:bCs/>
          <w:iCs/>
        </w:rPr>
        <w:t>Yuan, P., Ph.D.</w:t>
      </w:r>
    </w:p>
    <w:p w14:paraId="6F812794" w14:textId="77777777" w:rsidR="00D26422" w:rsidRPr="00B150A9" w:rsidRDefault="00D26422" w:rsidP="00032DAF">
      <w:pPr>
        <w:rPr>
          <w:b/>
          <w:bCs/>
        </w:rPr>
      </w:pPr>
    </w:p>
    <w:p w14:paraId="48D84064" w14:textId="77777777" w:rsidR="00B150A9" w:rsidRDefault="00032DAF" w:rsidP="00B150A9">
      <w:pPr>
        <w:rPr>
          <w:color w:val="FF0000"/>
        </w:rPr>
      </w:pPr>
      <w:r w:rsidRPr="00B150A9">
        <w:rPr>
          <w:vertAlign w:val="superscript"/>
        </w:rPr>
        <w:t>*</w:t>
      </w:r>
      <w:r w:rsidRPr="00B150A9">
        <w:t xml:space="preserve">please send any correspondence to </w:t>
      </w:r>
      <w:r w:rsidR="00B150A9">
        <w:t>Naftali Raz (</w:t>
      </w:r>
      <w:hyperlink r:id="rId6" w:history="1">
        <w:r w:rsidR="00B150A9" w:rsidRPr="00E70DD3">
          <w:rPr>
            <w:rStyle w:val="Hyperlink"/>
          </w:rPr>
          <w:t>nraz@wayne.edu</w:t>
        </w:r>
      </w:hyperlink>
      <w:r w:rsidR="00B150A9">
        <w:t>)</w:t>
      </w:r>
      <w:r w:rsidR="00B150A9">
        <w:rPr>
          <w:color w:val="FF0000"/>
        </w:rPr>
        <w:t xml:space="preserve">. </w:t>
      </w:r>
    </w:p>
    <w:p w14:paraId="2B2B1E43" w14:textId="77777777" w:rsidR="00B150A9" w:rsidRPr="0085542D" w:rsidRDefault="00B150A9" w:rsidP="00B150A9">
      <w:r w:rsidRPr="0085542D">
        <w:rPr>
          <w:vertAlign w:val="superscript"/>
        </w:rPr>
        <w:t>1</w:t>
      </w:r>
      <w:r w:rsidRPr="0085542D">
        <w:t xml:space="preserve"> Institute of Gerontology, Wayne State University, Detroit MI, USA</w:t>
      </w:r>
    </w:p>
    <w:p w14:paraId="3034B354" w14:textId="77777777" w:rsidR="00B150A9" w:rsidRPr="0085542D" w:rsidRDefault="00B150A9" w:rsidP="00B150A9">
      <w:r w:rsidRPr="0085542D">
        <w:rPr>
          <w:vertAlign w:val="superscript"/>
        </w:rPr>
        <w:t>2</w:t>
      </w:r>
      <w:r w:rsidRPr="0085542D">
        <w:t>Department of Psychology, Wayne State University, Detroit MI, USA</w:t>
      </w:r>
    </w:p>
    <w:p w14:paraId="70D05FD3" w14:textId="77777777" w:rsidR="00B150A9" w:rsidRDefault="00B150A9" w:rsidP="00B150A9">
      <w:r w:rsidRPr="0085542D">
        <w:rPr>
          <w:vertAlign w:val="superscript"/>
        </w:rPr>
        <w:t>3</w:t>
      </w:r>
      <w:r w:rsidRPr="0085542D">
        <w:t>Max Planck Institute for Human Development, Berlin, Germany</w:t>
      </w:r>
    </w:p>
    <w:p w14:paraId="04F91858" w14:textId="77777777" w:rsidR="0085542D" w:rsidRDefault="0085542D" w:rsidP="00B150A9">
      <w:r w:rsidRPr="0085542D">
        <w:rPr>
          <w:vertAlign w:val="superscript"/>
        </w:rPr>
        <w:t>4</w:t>
      </w:r>
      <w:r w:rsidRPr="0085542D">
        <w:t>Department of Psychiatry and Behavioral Neurosciences, Wayne State University, Detroit MI, USA</w:t>
      </w:r>
    </w:p>
    <w:p w14:paraId="7B5DBF38" w14:textId="002109DA" w:rsidR="00340C4D" w:rsidRPr="0085542D" w:rsidRDefault="00340C4D" w:rsidP="00B150A9">
      <w:r w:rsidRPr="00340C4D">
        <w:rPr>
          <w:vertAlign w:val="superscript"/>
        </w:rPr>
        <w:t>5</w:t>
      </w:r>
      <w:r>
        <w:t>Cognitive Neuroscience of Aging, Georgia Institute of Technology, Atlanta GA, US</w:t>
      </w:r>
    </w:p>
    <w:p w14:paraId="632790A7" w14:textId="77777777" w:rsidR="00032DAF" w:rsidRPr="00032DAF" w:rsidRDefault="00032DAF" w:rsidP="00032DAF">
      <w:pPr>
        <w:rPr>
          <w:b/>
          <w:bCs/>
        </w:rPr>
      </w:pPr>
      <w:r w:rsidRPr="00032DAF">
        <w:rPr>
          <w:b/>
          <w:bCs/>
        </w:rPr>
        <w:t>Data Sharing License</w:t>
      </w:r>
    </w:p>
    <w:p w14:paraId="7FE548B5" w14:textId="77777777" w:rsidR="00032DAF" w:rsidRPr="00D26422" w:rsidRDefault="00032DAF" w:rsidP="00032DAF">
      <w:pPr>
        <w:rPr>
          <w:color w:val="FF0000"/>
        </w:rPr>
      </w:pPr>
      <w:r w:rsidRPr="00EE2B75">
        <w:rPr>
          <w:rStyle w:val="Hyperlink"/>
          <w:color w:val="FF0000"/>
        </w:rPr>
        <w:lastRenderedPageBreak/>
        <w:t>Creative Commons – Attribution-NonComm</w:t>
      </w:r>
      <w:r w:rsidR="00EE2B75">
        <w:rPr>
          <w:rStyle w:val="Hyperlink"/>
          <w:color w:val="FF0000"/>
        </w:rPr>
        <w:t>ercial Share Alike ()</w:t>
      </w:r>
      <w:r w:rsidRPr="00D26422">
        <w:rPr>
          <w:color w:val="FF0000"/>
        </w:rPr>
        <w:t>: Standard INDI data sharing policy. Prohibits use of the data for commercial purposes.</w:t>
      </w:r>
    </w:p>
    <w:p w14:paraId="1A233321" w14:textId="77777777" w:rsidR="00032DAF" w:rsidRPr="00032DAF" w:rsidRDefault="00032DAF" w:rsidP="00032DAF">
      <w:pPr>
        <w:rPr>
          <w:b/>
          <w:bCs/>
        </w:rPr>
      </w:pPr>
      <w:r w:rsidRPr="00032DAF">
        <w:rPr>
          <w:b/>
          <w:bCs/>
        </w:rPr>
        <w:t>Acknowledgments</w:t>
      </w:r>
    </w:p>
    <w:p w14:paraId="536D37B4" w14:textId="559A68D5" w:rsidR="00EE2B75" w:rsidRDefault="00EE2B75" w:rsidP="00032DAF">
      <w:pPr>
        <w:rPr>
          <w:color w:val="FF0000"/>
        </w:rPr>
      </w:pPr>
      <w:r w:rsidRPr="00597D20">
        <w:t xml:space="preserve">This work was supported by National Institute on Aging grants R01-AG011230, R37-AG011230, R03-AG024630 to Naftali Raz, Ph.D. </w:t>
      </w:r>
    </w:p>
    <w:p w14:paraId="1FFECF81" w14:textId="77777777" w:rsidR="00032DAF" w:rsidRPr="00032DAF" w:rsidRDefault="00032DAF" w:rsidP="00032DAF">
      <w:pPr>
        <w:rPr>
          <w:b/>
          <w:bCs/>
        </w:rPr>
      </w:pPr>
      <w:r w:rsidRPr="00032DAF">
        <w:rPr>
          <w:b/>
          <w:bCs/>
        </w:rPr>
        <w:t>Publications</w:t>
      </w:r>
    </w:p>
    <w:p w14:paraId="0D6B5CE9" w14:textId="77777777" w:rsidR="00812ACD" w:rsidRDefault="00812ACD" w:rsidP="00812ACD">
      <w:pPr>
        <w:rPr>
          <w:iCs/>
        </w:rPr>
      </w:pPr>
      <w:r w:rsidRPr="00812ACD">
        <w:rPr>
          <w:iCs/>
        </w:rPr>
        <w:t xml:space="preserve">Moffat, S.D., Kennedy, K.M., Rodrigue, K.M., Raz, N. (2007). Extrahippocampal contributions to age differences in human spatial navigation. </w:t>
      </w:r>
      <w:r w:rsidRPr="00812ACD">
        <w:rPr>
          <w:i/>
          <w:iCs/>
        </w:rPr>
        <w:t>Cerebral Cortex</w:t>
      </w:r>
      <w:r w:rsidRPr="00812ACD">
        <w:rPr>
          <w:iCs/>
        </w:rPr>
        <w:t>, 17, 1274-1282.</w:t>
      </w:r>
    </w:p>
    <w:p w14:paraId="6AD81056" w14:textId="77777777" w:rsidR="00812ACD" w:rsidRPr="00812ACD" w:rsidRDefault="00812ACD" w:rsidP="00812ACD">
      <w:pPr>
        <w:rPr>
          <w:iCs/>
        </w:rPr>
      </w:pPr>
    </w:p>
    <w:p w14:paraId="7DF7AE32" w14:textId="77777777" w:rsidR="00D44DF4" w:rsidRPr="00D44DF4" w:rsidRDefault="00D44DF4" w:rsidP="00D44DF4">
      <w:pPr>
        <w:rPr>
          <w:iCs/>
        </w:rPr>
      </w:pPr>
    </w:p>
    <w:p w14:paraId="21E2B737" w14:textId="77777777" w:rsidR="00D44DF4" w:rsidRPr="00D44DF4" w:rsidRDefault="00D44DF4" w:rsidP="00D44DF4">
      <w:pPr>
        <w:rPr>
          <w:iCs/>
        </w:rPr>
      </w:pPr>
    </w:p>
    <w:p w14:paraId="119B86FC" w14:textId="77777777" w:rsidR="00D44DF4" w:rsidRPr="00D44DF4" w:rsidRDefault="00D44DF4" w:rsidP="00D44DF4">
      <w:pPr>
        <w:rPr>
          <w:iCs/>
        </w:rPr>
      </w:pPr>
    </w:p>
    <w:p w14:paraId="16962866" w14:textId="77777777" w:rsidR="00F74D51" w:rsidRPr="00F74D51" w:rsidRDefault="00F74D51" w:rsidP="00F74D51">
      <w:pPr>
        <w:rPr>
          <w:iCs/>
        </w:rPr>
      </w:pPr>
    </w:p>
    <w:p w14:paraId="19988309" w14:textId="77777777" w:rsidR="00F74D51" w:rsidRPr="00F74D51" w:rsidRDefault="00F74D51" w:rsidP="00F74D51">
      <w:pPr>
        <w:rPr>
          <w:iCs/>
        </w:rPr>
      </w:pPr>
    </w:p>
    <w:p w14:paraId="0AE7A9AB" w14:textId="77777777" w:rsidR="00F74D51" w:rsidRPr="001D32B0" w:rsidRDefault="00F74D51" w:rsidP="001D32B0"/>
    <w:p w14:paraId="7464BDD7" w14:textId="77777777" w:rsidR="00D03061" w:rsidRPr="00D03061" w:rsidRDefault="00D03061" w:rsidP="00D03061"/>
    <w:p w14:paraId="57D3CE33" w14:textId="77777777" w:rsidR="00D03061" w:rsidRPr="00D03061" w:rsidRDefault="00D03061" w:rsidP="00D03061"/>
    <w:p w14:paraId="739A6659" w14:textId="77777777" w:rsidR="00D03061" w:rsidRPr="00D03061" w:rsidRDefault="00D03061" w:rsidP="00D03061"/>
    <w:p w14:paraId="05554CC9" w14:textId="77777777" w:rsidR="00D03061" w:rsidRPr="00D03061" w:rsidRDefault="00D03061" w:rsidP="00D03061"/>
    <w:p w14:paraId="346F7697" w14:textId="77777777" w:rsidR="00D03061" w:rsidRPr="00D03061" w:rsidRDefault="00D03061" w:rsidP="00D03061"/>
    <w:p w14:paraId="332541D8" w14:textId="77777777" w:rsidR="00FF49F2" w:rsidRDefault="00FF49F2"/>
    <w:sectPr w:rsidR="00FF49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282382"/>
    <w:multiLevelType w:val="multilevel"/>
    <w:tmpl w:val="DA1C0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CA4CB0"/>
    <w:multiLevelType w:val="multilevel"/>
    <w:tmpl w:val="70CE3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2E4D3B"/>
    <w:multiLevelType w:val="multilevel"/>
    <w:tmpl w:val="45040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CD20213"/>
    <w:multiLevelType w:val="hybridMultilevel"/>
    <w:tmpl w:val="05B2D6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FA3754A"/>
    <w:multiLevelType w:val="multilevel"/>
    <w:tmpl w:val="BFCCA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40D"/>
    <w:rsid w:val="00032DAF"/>
    <w:rsid w:val="0008639A"/>
    <w:rsid w:val="000E0241"/>
    <w:rsid w:val="00152943"/>
    <w:rsid w:val="001D32B0"/>
    <w:rsid w:val="00340C4D"/>
    <w:rsid w:val="00511098"/>
    <w:rsid w:val="00597D20"/>
    <w:rsid w:val="005D405D"/>
    <w:rsid w:val="0068240D"/>
    <w:rsid w:val="00812ACD"/>
    <w:rsid w:val="0085542D"/>
    <w:rsid w:val="008833FA"/>
    <w:rsid w:val="008924F0"/>
    <w:rsid w:val="00B150A9"/>
    <w:rsid w:val="00B4595E"/>
    <w:rsid w:val="00C02278"/>
    <w:rsid w:val="00D03061"/>
    <w:rsid w:val="00D26422"/>
    <w:rsid w:val="00D44DF4"/>
    <w:rsid w:val="00D50EE9"/>
    <w:rsid w:val="00E452A9"/>
    <w:rsid w:val="00E473A3"/>
    <w:rsid w:val="00EE2B75"/>
    <w:rsid w:val="00F73699"/>
    <w:rsid w:val="00F74D51"/>
    <w:rsid w:val="00FF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3B183"/>
  <w15:chartTrackingRefBased/>
  <w15:docId w15:val="{82100F02-A536-4BA8-AC7F-D3CB9EC4B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2DA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E0241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030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30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306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30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061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2ACD"/>
    <w:pPr>
      <w:widowControl/>
      <w:autoSpaceDE/>
      <w:autoSpaceDN/>
      <w:adjustRightInd/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2ACD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4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raz@wayne.edu" TargetMode="External"/><Relationship Id="rId5" Type="http://schemas.openxmlformats.org/officeDocument/2006/relationships/hyperlink" Target="https://update.cyberduck.io/Cyberduck-5.0.3.20504.zi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1954</TotalTime>
  <Pages>3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Chaitali Anand</dc:creator>
  <cp:keywords/>
  <dc:description/>
  <cp:lastModifiedBy>Chaitali Anand</cp:lastModifiedBy>
  <cp:revision>25</cp:revision>
  <dcterms:created xsi:type="dcterms:W3CDTF">2019-11-21T15:32:00Z</dcterms:created>
  <dcterms:modified xsi:type="dcterms:W3CDTF">2019-12-07T17:47:00Z</dcterms:modified>
</cp:coreProperties>
</file>